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CAD1" w14:textId="0B53FE6F" w:rsidR="008A22C6" w:rsidRPr="00382F5F" w:rsidRDefault="00382F5F" w:rsidP="008A22C6">
      <w:pPr>
        <w:rPr>
          <w:b/>
          <w:bCs/>
        </w:rPr>
      </w:pPr>
      <w:bookmarkStart w:id="0" w:name="_GoBack"/>
      <w:bookmarkEnd w:id="0"/>
      <w:r w:rsidRPr="00382F5F">
        <w:rPr>
          <w:b/>
          <w:bCs/>
        </w:rPr>
        <w:t>Written response to a request on minute 32: Housing Performance Monitoring</w:t>
      </w:r>
    </w:p>
    <w:p w14:paraId="3054AFCF" w14:textId="3BE9569D" w:rsidR="00382F5F" w:rsidRDefault="00382F5F" w:rsidP="008A22C6"/>
    <w:p w14:paraId="507D58C2" w14:textId="77777777" w:rsidR="00382F5F" w:rsidRPr="00382F5F" w:rsidRDefault="00382F5F" w:rsidP="008A22C6">
      <w:pPr>
        <w:rPr>
          <w:b/>
          <w:bCs/>
          <w:u w:val="single"/>
        </w:rPr>
      </w:pPr>
      <w:r w:rsidRPr="00382F5F">
        <w:rPr>
          <w:b/>
          <w:bCs/>
          <w:u w:val="single"/>
        </w:rPr>
        <w:t>Extract from minute 32:</w:t>
      </w:r>
    </w:p>
    <w:p w14:paraId="1661CD3D" w14:textId="77777777" w:rsidR="00382F5F" w:rsidRDefault="00382F5F" w:rsidP="008A22C6"/>
    <w:p w14:paraId="7D30E3A7" w14:textId="77777777" w:rsidR="00382F5F" w:rsidRDefault="00382F5F" w:rsidP="008A22C6">
      <w:pPr>
        <w:rPr>
          <w:i/>
          <w:iCs/>
        </w:rPr>
      </w:pPr>
      <w:r w:rsidRPr="00382F5F">
        <w:rPr>
          <w:i/>
          <w:iCs/>
        </w:rPr>
        <w:t>‘</w:t>
      </w:r>
      <w:r w:rsidRPr="00382F5F">
        <w:rPr>
          <w:i/>
          <w:iCs/>
        </w:rPr>
        <w:t>The Strategy and Service Development Manager would share figures relating to how many children were on the housing register waiting list versus how many children were present in the statistics, in order for the Panel to understand additional level of need.</w:t>
      </w:r>
      <w:r>
        <w:rPr>
          <w:i/>
          <w:iCs/>
        </w:rPr>
        <w:t>’</w:t>
      </w:r>
    </w:p>
    <w:p w14:paraId="5CE7253D" w14:textId="2A925167" w:rsidR="00382F5F" w:rsidRDefault="00382F5F" w:rsidP="008A22C6">
      <w:pPr>
        <w:rPr>
          <w:i/>
          <w:iCs/>
        </w:rPr>
      </w:pPr>
    </w:p>
    <w:p w14:paraId="4A49A699" w14:textId="77777777" w:rsidR="00382F5F" w:rsidRDefault="00382F5F" w:rsidP="008A22C6">
      <w:pPr>
        <w:rPr>
          <w:i/>
          <w:iCs/>
        </w:rPr>
      </w:pPr>
    </w:p>
    <w:p w14:paraId="2044AD85" w14:textId="77777777" w:rsidR="00382F5F" w:rsidRDefault="00382F5F" w:rsidP="008A22C6">
      <w:pPr>
        <w:rPr>
          <w:b/>
          <w:bCs/>
          <w:u w:val="single"/>
        </w:rPr>
      </w:pPr>
      <w:r>
        <w:rPr>
          <w:b/>
          <w:bCs/>
          <w:u w:val="single"/>
        </w:rPr>
        <w:t>Response from the Strategy and Service Development Manager:</w:t>
      </w:r>
    </w:p>
    <w:p w14:paraId="6D67CEB2" w14:textId="77777777" w:rsidR="00382F5F" w:rsidRDefault="00382F5F" w:rsidP="008A22C6">
      <w:pPr>
        <w:rPr>
          <w:b/>
          <w:bCs/>
          <w:u w:val="single"/>
        </w:rPr>
      </w:pPr>
    </w:p>
    <w:p w14:paraId="24C950A6" w14:textId="1C209F77" w:rsidR="00382F5F" w:rsidRPr="00382F5F" w:rsidRDefault="00382F5F" w:rsidP="00382F5F">
      <w:pPr>
        <w:rPr>
          <w:rFonts w:eastAsia="Times New Roman"/>
        </w:rPr>
      </w:pPr>
      <w:r w:rsidRPr="00382F5F">
        <w:rPr>
          <w:rFonts w:eastAsia="Times New Roman"/>
          <w:color w:val="000000"/>
        </w:rPr>
        <w:t>With regards to the level of housing need amongst children in Oxford, I can confirm that we currently have 89 households in temporary accommodation with children under the age of 19.  We also have 1</w:t>
      </w:r>
      <w:r w:rsidRPr="00382F5F">
        <w:rPr>
          <w:rFonts w:eastAsia="Times New Roman"/>
          <w:color w:val="000000"/>
        </w:rPr>
        <w:t>,</w:t>
      </w:r>
      <w:r w:rsidRPr="00382F5F">
        <w:rPr>
          <w:rFonts w:eastAsia="Times New Roman"/>
          <w:color w:val="000000"/>
        </w:rPr>
        <w:t>507 households on our housing registers with children under the age of 18. Please note that this data was correct as of the week commencing the 18 of December 2023. </w:t>
      </w:r>
    </w:p>
    <w:p w14:paraId="01ACAAA4" w14:textId="05C18DC1" w:rsidR="00382F5F" w:rsidRPr="00382F5F" w:rsidRDefault="00382F5F" w:rsidP="008A22C6">
      <w:pPr>
        <w:rPr>
          <w:i/>
          <w:iCs/>
        </w:rPr>
      </w:pPr>
      <w:r w:rsidRPr="00382F5F">
        <w:rPr>
          <w:i/>
          <w:iCs/>
        </w:rPr>
        <w:t xml:space="preserve"> </w:t>
      </w:r>
    </w:p>
    <w:sectPr w:rsidR="00382F5F" w:rsidRPr="0038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5F"/>
    <w:rsid w:val="000B4310"/>
    <w:rsid w:val="00382F5F"/>
    <w:rsid w:val="004000D7"/>
    <w:rsid w:val="00504E43"/>
    <w:rsid w:val="005F17F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9D9C"/>
  <w15:chartTrackingRefBased/>
  <w15:docId w15:val="{E51AFFED-219C-42F8-B04E-3BF4916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673</Characters>
  <Application>Microsoft Office Word</Application>
  <DocSecurity>0</DocSecurity>
  <Lines>5</Lines>
  <Paragraphs>1</Paragraphs>
  <ScaleCrop>false</ScaleCrop>
  <Company>Oxford City Council</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1</cp:revision>
  <dcterms:created xsi:type="dcterms:W3CDTF">2023-12-21T17:10:00Z</dcterms:created>
  <dcterms:modified xsi:type="dcterms:W3CDTF">2023-12-21T17:18:00Z</dcterms:modified>
</cp:coreProperties>
</file>